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6A24" w14:textId="77777777" w:rsidR="00B3115E" w:rsidRPr="00B3115E" w:rsidRDefault="00B3115E" w:rsidP="00B3115E">
      <w:pPr>
        <w:keepNext/>
        <w:keepLines/>
        <w:rPr>
          <w:rFonts w:ascii="Arial" w:eastAsia="Arial" w:hAnsi="Arial" w:cs="Arial"/>
          <w:b/>
          <w:spacing w:val="0"/>
          <w:sz w:val="32"/>
          <w:szCs w:val="32"/>
          <w:lang w:val="fr-CH"/>
        </w:rPr>
      </w:pPr>
      <w:r w:rsidRPr="00B3115E">
        <w:rPr>
          <w:rFonts w:ascii="Arial" w:eastAsia="Arial" w:hAnsi="Arial" w:cs="Arial"/>
          <w:b/>
          <w:spacing w:val="0"/>
          <w:sz w:val="32"/>
          <w:szCs w:val="32"/>
          <w:lang w:val="fr-CH"/>
        </w:rPr>
        <w:t xml:space="preserve">Annexe 1 </w:t>
      </w:r>
    </w:p>
    <w:p w14:paraId="5C69D55F" w14:textId="77777777" w:rsidR="00B3115E" w:rsidRPr="00B3115E" w:rsidRDefault="00B3115E" w:rsidP="00B3115E">
      <w:pPr>
        <w:keepNext/>
        <w:keepLines/>
        <w:rPr>
          <w:rFonts w:ascii="Arial" w:eastAsia="Arial" w:hAnsi="Arial" w:cs="Arial"/>
          <w:b/>
          <w:spacing w:val="0"/>
          <w:sz w:val="32"/>
          <w:szCs w:val="32"/>
          <w:lang w:val="fr-CH"/>
        </w:rPr>
      </w:pPr>
    </w:p>
    <w:p w14:paraId="632B85BC" w14:textId="77777777" w:rsidR="00B3115E" w:rsidRPr="00B3115E" w:rsidRDefault="00B3115E" w:rsidP="00B3115E">
      <w:pPr>
        <w:keepNext/>
        <w:keepLines/>
        <w:rPr>
          <w:rFonts w:ascii="Arial" w:eastAsia="Arial" w:hAnsi="Arial" w:cs="Arial"/>
          <w:b/>
          <w:spacing w:val="0"/>
          <w:sz w:val="32"/>
          <w:szCs w:val="32"/>
          <w:lang w:val="fr-CH"/>
        </w:rPr>
      </w:pPr>
      <w:r w:rsidRPr="00B3115E">
        <w:rPr>
          <w:rFonts w:ascii="Arial" w:eastAsia="Arial" w:hAnsi="Arial" w:cs="Arial"/>
          <w:b/>
          <w:spacing w:val="0"/>
          <w:sz w:val="32"/>
          <w:szCs w:val="32"/>
          <w:lang w:val="fr-CH"/>
        </w:rPr>
        <w:t>Cahier des charges-type</w:t>
      </w:r>
      <w:r w:rsidRPr="00B3115E">
        <w:rPr>
          <w:rFonts w:ascii="Arial" w:eastAsia="Arial" w:hAnsi="Arial" w:cs="Arial"/>
          <w:spacing w:val="0"/>
          <w:lang w:val="fr-CH"/>
        </w:rPr>
        <w:t xml:space="preserve"> </w:t>
      </w:r>
      <w:r w:rsidRPr="00B3115E">
        <w:rPr>
          <w:rFonts w:ascii="Arial" w:eastAsia="Arial" w:hAnsi="Arial" w:cs="Arial"/>
          <w:b/>
          <w:spacing w:val="0"/>
          <w:sz w:val="32"/>
          <w:szCs w:val="32"/>
          <w:lang w:val="fr-CH"/>
        </w:rPr>
        <w:t xml:space="preserve">de catéchète </w:t>
      </w:r>
    </w:p>
    <w:p w14:paraId="17B6708A" w14:textId="77777777" w:rsidR="00B3115E" w:rsidRPr="00B3115E" w:rsidRDefault="00B3115E" w:rsidP="00B3115E">
      <w:pPr>
        <w:widowControl w:val="0"/>
        <w:spacing w:before="240" w:line="283" w:lineRule="auto"/>
        <w:rPr>
          <w:rFonts w:ascii="Arial" w:eastAsia="Arial" w:hAnsi="Arial" w:cs="Arial"/>
          <w:bCs w:val="0"/>
          <w:spacing w:val="0"/>
          <w:sz w:val="22"/>
          <w:lang w:val="fr-CH"/>
        </w:rPr>
      </w:pPr>
      <w:proofErr w:type="spellStart"/>
      <w:r w:rsidRPr="00B3115E">
        <w:rPr>
          <w:rFonts w:ascii="Arial" w:eastAsia="Arial" w:hAnsi="Arial" w:cs="Arial"/>
          <w:bCs w:val="0"/>
          <w:spacing w:val="0"/>
          <w:sz w:val="22"/>
          <w:lang w:val="fr-CH"/>
        </w:rPr>
        <w:t>La</w:t>
      </w:r>
      <w:proofErr w:type="spellEnd"/>
      <w:r w:rsidRPr="00B3115E">
        <w:rPr>
          <w:rFonts w:ascii="Arial" w:eastAsia="Arial" w:hAnsi="Arial" w:cs="Arial"/>
          <w:bCs w:val="0"/>
          <w:spacing w:val="0"/>
          <w:sz w:val="22"/>
          <w:lang w:val="fr-CH"/>
        </w:rPr>
        <w:t xml:space="preserve"> ou le catéchète travaille de manière indépendante dans le cadre du règlement</w:t>
      </w:r>
      <w:r w:rsidRPr="00B3115E">
        <w:rPr>
          <w:rFonts w:ascii="Arial" w:eastAsia="Arial" w:hAnsi="Arial" w:cs="Arial"/>
          <w:bCs w:val="0"/>
          <w:spacing w:val="0"/>
          <w:szCs w:val="21"/>
          <w:lang w:val="fr-CH"/>
        </w:rPr>
        <w:t xml:space="preserve"> </w:t>
      </w:r>
      <w:r w:rsidRPr="00B3115E">
        <w:rPr>
          <w:rFonts w:ascii="Arial" w:eastAsia="Arial" w:hAnsi="Arial" w:cs="Arial"/>
          <w:bCs w:val="0"/>
          <w:spacing w:val="0"/>
          <w:sz w:val="22"/>
          <w:lang w:val="fr-CH"/>
        </w:rPr>
        <w:t xml:space="preserve">des conditions d’engagement des catéchètes, des instructions du Conseil de paroisse, de son contrat de travail et de son cahier des charges. </w:t>
      </w:r>
    </w:p>
    <w:p w14:paraId="4D081F8B" w14:textId="77777777" w:rsidR="00B3115E" w:rsidRPr="00B3115E" w:rsidRDefault="00B3115E" w:rsidP="00B3115E">
      <w:pPr>
        <w:widowControl w:val="0"/>
        <w:spacing w:line="285" w:lineRule="auto"/>
        <w:rPr>
          <w:rFonts w:ascii="Arial" w:eastAsia="Arial" w:hAnsi="Arial" w:cs="Arial"/>
          <w:bCs w:val="0"/>
          <w:spacing w:val="0"/>
          <w:sz w:val="22"/>
          <w:lang w:val="fr-CH"/>
        </w:rPr>
      </w:pPr>
    </w:p>
    <w:p w14:paraId="4BAF074A" w14:textId="77777777" w:rsidR="00B3115E" w:rsidRPr="00B3115E" w:rsidRDefault="00B3115E" w:rsidP="00B3115E">
      <w:pPr>
        <w:keepNext/>
        <w:spacing w:line="240" w:lineRule="auto"/>
        <w:outlineLvl w:val="0"/>
        <w:rPr>
          <w:rFonts w:ascii="Arial" w:eastAsia="Calibri Light" w:hAnsi="Arial" w:cs="Arial"/>
          <w:b/>
          <w:spacing w:val="0"/>
          <w:sz w:val="32"/>
          <w:szCs w:val="32"/>
          <w:lang w:val="fr-CH"/>
        </w:rPr>
      </w:pPr>
      <w:r w:rsidRPr="00B3115E">
        <w:rPr>
          <w:rFonts w:ascii="Arial" w:eastAsia="Calibri Light" w:hAnsi="Arial" w:cs="Arial"/>
          <w:b/>
          <w:spacing w:val="0"/>
          <w:sz w:val="32"/>
          <w:szCs w:val="32"/>
          <w:lang w:val="fr-CH"/>
        </w:rPr>
        <w:t xml:space="preserve">Leçons d’enseignement (nombre revu chaque année) </w:t>
      </w:r>
    </w:p>
    <w:p w14:paraId="14B77C06" w14:textId="77777777" w:rsidR="00B3115E" w:rsidRPr="00B3115E" w:rsidRDefault="00B3115E" w:rsidP="00B3115E">
      <w:pPr>
        <w:keepNext/>
        <w:spacing w:line="283" w:lineRule="auto"/>
        <w:rPr>
          <w:rFonts w:ascii="Arial" w:eastAsia="Arial" w:hAnsi="Arial" w:cs="Arial"/>
          <w:bCs w:val="0"/>
          <w:spacing w:val="0"/>
          <w:sz w:val="22"/>
          <w:lang w:val="fr-CH"/>
        </w:rPr>
      </w:pPr>
    </w:p>
    <w:p w14:paraId="5E1DB95C" w14:textId="77777777" w:rsidR="00B3115E" w:rsidRPr="00B3115E" w:rsidRDefault="00B3115E" w:rsidP="00B3115E">
      <w:pPr>
        <w:widowControl w:val="0"/>
        <w:spacing w:line="283" w:lineRule="auto"/>
        <w:rPr>
          <w:rFonts w:ascii="Arial" w:eastAsia="Arial" w:hAnsi="Arial" w:cs="Arial"/>
          <w:bCs w:val="0"/>
          <w:spacing w:val="0"/>
          <w:sz w:val="22"/>
          <w:lang w:val="fr-CH"/>
        </w:rPr>
      </w:pPr>
      <w:r w:rsidRPr="00B3115E">
        <w:rPr>
          <w:rFonts w:ascii="Arial" w:eastAsia="Arial" w:hAnsi="Arial" w:cs="Arial"/>
          <w:bCs w:val="0"/>
          <w:spacing w:val="0"/>
          <w:sz w:val="22"/>
          <w:lang w:val="fr-CH"/>
        </w:rPr>
        <w:t xml:space="preserve">Pour le début de chaque nouvelle année scolaire, la personne en charge de la coordination </w:t>
      </w:r>
      <w:r w:rsidRPr="00B3115E">
        <w:rPr>
          <w:rFonts w:ascii="Arial" w:eastAsia="Times New Roman" w:hAnsi="Arial" w:cs="Arial"/>
          <w:bCs w:val="0"/>
          <w:spacing w:val="0"/>
          <w:sz w:val="22"/>
          <w:szCs w:val="20"/>
          <w:lang w:val="fr-CH" w:eastAsia="fr-FR"/>
        </w:rPr>
        <w:t xml:space="preserve">de la catéchèse </w:t>
      </w:r>
      <w:r w:rsidRPr="00B3115E">
        <w:rPr>
          <w:rFonts w:ascii="Arial" w:eastAsia="Arial" w:hAnsi="Arial" w:cs="Arial"/>
          <w:bCs w:val="0"/>
          <w:spacing w:val="0"/>
          <w:sz w:val="22"/>
          <w:lang w:val="fr-CH"/>
        </w:rPr>
        <w:t xml:space="preserve">établit les données concernant l’enseignement religieux confessionnel (listes des classes, lieux, heures) à l’intention de </w:t>
      </w:r>
      <w:proofErr w:type="spellStart"/>
      <w:r w:rsidRPr="00B3115E">
        <w:rPr>
          <w:rFonts w:ascii="Arial" w:eastAsia="Arial" w:hAnsi="Arial" w:cs="Arial"/>
          <w:bCs w:val="0"/>
          <w:spacing w:val="0"/>
          <w:sz w:val="22"/>
          <w:lang w:val="fr-CH"/>
        </w:rPr>
        <w:t>la</w:t>
      </w:r>
      <w:proofErr w:type="spellEnd"/>
      <w:r w:rsidRPr="00B3115E">
        <w:rPr>
          <w:rFonts w:ascii="Arial" w:eastAsia="Arial" w:hAnsi="Arial" w:cs="Arial"/>
          <w:bCs w:val="0"/>
          <w:spacing w:val="0"/>
          <w:sz w:val="22"/>
          <w:lang w:val="fr-CH"/>
        </w:rPr>
        <w:t xml:space="preserve"> ou du responsable du dicastère de l’enseignement religieux au sein du Conseil de paroisse. Dans chaque classe, </w:t>
      </w:r>
      <w:proofErr w:type="spellStart"/>
      <w:r w:rsidRPr="00B3115E">
        <w:rPr>
          <w:rFonts w:ascii="Arial" w:eastAsia="Arial" w:hAnsi="Arial" w:cs="Arial"/>
          <w:bCs w:val="0"/>
          <w:spacing w:val="0"/>
          <w:sz w:val="22"/>
          <w:lang w:val="fr-CH"/>
        </w:rPr>
        <w:t>la</w:t>
      </w:r>
      <w:proofErr w:type="spellEnd"/>
      <w:r w:rsidRPr="00B3115E">
        <w:rPr>
          <w:rFonts w:ascii="Arial" w:eastAsia="Arial" w:hAnsi="Arial" w:cs="Arial"/>
          <w:bCs w:val="0"/>
          <w:spacing w:val="0"/>
          <w:sz w:val="22"/>
          <w:lang w:val="fr-CH"/>
        </w:rPr>
        <w:t xml:space="preserve"> ou le catéchète vérifie que les données transmises correspondent aux élèves présents dans la classe et informe la personne en charge de la coordination </w:t>
      </w:r>
      <w:r w:rsidRPr="00B3115E">
        <w:rPr>
          <w:rFonts w:ascii="Arial" w:eastAsia="Times New Roman" w:hAnsi="Arial" w:cs="Arial"/>
          <w:bCs w:val="0"/>
          <w:spacing w:val="0"/>
          <w:sz w:val="22"/>
          <w:szCs w:val="20"/>
          <w:lang w:val="fr-CH" w:eastAsia="fr-FR"/>
        </w:rPr>
        <w:t xml:space="preserve">de la catéchèse </w:t>
      </w:r>
      <w:r w:rsidRPr="00B3115E">
        <w:rPr>
          <w:rFonts w:ascii="Arial" w:eastAsia="Arial" w:hAnsi="Arial" w:cs="Arial"/>
          <w:bCs w:val="0"/>
          <w:spacing w:val="0"/>
          <w:sz w:val="22"/>
          <w:lang w:val="fr-CH"/>
        </w:rPr>
        <w:t xml:space="preserve">des éventuelles divergences. </w:t>
      </w:r>
    </w:p>
    <w:p w14:paraId="355CEDB1" w14:textId="77777777" w:rsidR="00B3115E" w:rsidRPr="00B3115E" w:rsidRDefault="00B3115E" w:rsidP="00B3115E">
      <w:pPr>
        <w:widowControl w:val="0"/>
        <w:spacing w:line="283" w:lineRule="auto"/>
        <w:rPr>
          <w:rFonts w:ascii="Arial" w:eastAsia="Arial" w:hAnsi="Arial" w:cs="Arial"/>
          <w:bCs w:val="0"/>
          <w:spacing w:val="0"/>
          <w:sz w:val="22"/>
          <w:lang w:val="fr-CH"/>
        </w:rPr>
      </w:pPr>
    </w:p>
    <w:p w14:paraId="49176F06" w14:textId="77777777" w:rsidR="00B3115E" w:rsidRPr="00B3115E" w:rsidRDefault="00B3115E" w:rsidP="00B3115E">
      <w:pPr>
        <w:keepNext/>
        <w:spacing w:line="240" w:lineRule="auto"/>
        <w:outlineLvl w:val="0"/>
        <w:rPr>
          <w:rFonts w:ascii="Arial" w:eastAsia="Calibri Light" w:hAnsi="Arial" w:cs="Arial"/>
          <w:b/>
          <w:spacing w:val="0"/>
          <w:sz w:val="32"/>
          <w:szCs w:val="32"/>
          <w:lang w:val="fr-CH"/>
        </w:rPr>
      </w:pPr>
      <w:r w:rsidRPr="00B3115E">
        <w:rPr>
          <w:rFonts w:ascii="Arial" w:eastAsia="Calibri Light" w:hAnsi="Arial" w:cs="Arial"/>
          <w:b/>
          <w:spacing w:val="0"/>
          <w:sz w:val="32"/>
          <w:szCs w:val="32"/>
          <w:lang w:val="fr-CH"/>
        </w:rPr>
        <w:t xml:space="preserve">Les engagements de </w:t>
      </w:r>
      <w:proofErr w:type="spellStart"/>
      <w:r w:rsidRPr="00B3115E">
        <w:rPr>
          <w:rFonts w:ascii="Arial" w:eastAsia="Calibri Light" w:hAnsi="Arial" w:cs="Arial"/>
          <w:b/>
          <w:spacing w:val="0"/>
          <w:sz w:val="32"/>
          <w:szCs w:val="32"/>
          <w:lang w:val="fr-CH"/>
        </w:rPr>
        <w:t>la</w:t>
      </w:r>
      <w:proofErr w:type="spellEnd"/>
      <w:r w:rsidRPr="00B3115E">
        <w:rPr>
          <w:rFonts w:ascii="Arial" w:eastAsia="Calibri Light" w:hAnsi="Arial" w:cs="Arial"/>
          <w:b/>
          <w:spacing w:val="0"/>
          <w:sz w:val="32"/>
          <w:szCs w:val="32"/>
          <w:lang w:val="fr-CH"/>
        </w:rPr>
        <w:t xml:space="preserve"> ou du catéchète </w:t>
      </w:r>
    </w:p>
    <w:p w14:paraId="230B1D36" w14:textId="77777777" w:rsidR="00B3115E" w:rsidRPr="00B3115E" w:rsidRDefault="00B3115E" w:rsidP="00B3115E">
      <w:pPr>
        <w:keepNext/>
        <w:spacing w:line="283" w:lineRule="auto"/>
        <w:rPr>
          <w:rFonts w:ascii="Arial" w:eastAsia="Arial" w:hAnsi="Arial" w:cs="Arial"/>
          <w:bCs w:val="0"/>
          <w:spacing w:val="0"/>
          <w:sz w:val="22"/>
          <w:lang w:val="fr-CH"/>
        </w:rPr>
      </w:pPr>
    </w:p>
    <w:p w14:paraId="7C6C66E6" w14:textId="77777777" w:rsidR="00B3115E" w:rsidRPr="00B3115E" w:rsidRDefault="00B3115E" w:rsidP="00B3115E">
      <w:pPr>
        <w:keepNext/>
        <w:keepLines/>
        <w:tabs>
          <w:tab w:val="left" w:pos="260"/>
        </w:tabs>
        <w:spacing w:after="120" w:line="276" w:lineRule="auto"/>
        <w:jc w:val="both"/>
        <w:rPr>
          <w:rFonts w:ascii="Arial" w:eastAsia="Arial" w:hAnsi="Arial" w:cs="Arial"/>
          <w:spacing w:val="0"/>
          <w:sz w:val="22"/>
          <w:lang w:val="fr-CH"/>
        </w:rPr>
      </w:pPr>
      <w:proofErr w:type="spellStart"/>
      <w:r w:rsidRPr="00B3115E">
        <w:rPr>
          <w:rFonts w:ascii="Arial" w:eastAsia="Arial" w:hAnsi="Arial" w:cs="Arial"/>
          <w:spacing w:val="0"/>
          <w:sz w:val="22"/>
          <w:lang w:val="fr-CH"/>
        </w:rPr>
        <w:t>La</w:t>
      </w:r>
      <w:proofErr w:type="spellEnd"/>
      <w:r w:rsidRPr="00B3115E">
        <w:rPr>
          <w:rFonts w:ascii="Arial" w:eastAsia="Arial" w:hAnsi="Arial" w:cs="Arial"/>
          <w:spacing w:val="0"/>
          <w:sz w:val="22"/>
          <w:lang w:val="fr-CH"/>
        </w:rPr>
        <w:t xml:space="preserve"> ou le catéchète s’engage à : </w:t>
      </w:r>
    </w:p>
    <w:p w14:paraId="65B46DEE"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selon</w:t>
      </w:r>
      <w:proofErr w:type="gramEnd"/>
      <w:r w:rsidRPr="00B3115E">
        <w:rPr>
          <w:rFonts w:ascii="Arial" w:eastAsia="Arial" w:hAnsi="Arial" w:cs="Arial"/>
          <w:spacing w:val="0"/>
          <w:sz w:val="22"/>
          <w:lang w:val="fr-CH"/>
        </w:rPr>
        <w:t xml:space="preserve"> l’art 49 al. 1 RE, à transmettre les éléments de la foi réformée aux élèves qui lui sont confiés et à leur garantir une formation et un accompagnement religieux confessionnel réformé pratique et théorique en aidant « les enfants et les adolescents à se connaître et à se situer au sein de la communauté avec la promesse de l’amour de Dieu, […] à se familiariser avec le message biblique et à développer leur capacité à chercher et à trouver des réponses utiles aux questions fondamentales de la vie ; à les inciter à une réflexion et une action responsable envers Dieu, la création et la société. » ; </w:t>
      </w:r>
    </w:p>
    <w:p w14:paraId="55EA1E59"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à</w:t>
      </w:r>
      <w:proofErr w:type="gramEnd"/>
      <w:r w:rsidRPr="00B3115E">
        <w:rPr>
          <w:rFonts w:ascii="Arial" w:eastAsia="Arial" w:hAnsi="Arial" w:cs="Arial"/>
          <w:spacing w:val="0"/>
          <w:sz w:val="22"/>
          <w:lang w:val="fr-CH"/>
        </w:rPr>
        <w:t xml:space="preserve"> suivre, encadrer et enseigner les enfants dans le cadre du catéchisme ; </w:t>
      </w:r>
    </w:p>
    <w:p w14:paraId="119B22D6"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planifier</w:t>
      </w:r>
      <w:proofErr w:type="gramEnd"/>
      <w:r w:rsidRPr="00B3115E">
        <w:rPr>
          <w:rFonts w:ascii="Arial" w:eastAsia="Arial" w:hAnsi="Arial" w:cs="Arial"/>
          <w:spacing w:val="0"/>
          <w:sz w:val="22"/>
          <w:lang w:val="fr-CH"/>
        </w:rPr>
        <w:t xml:space="preserve"> de façon régulière son année scolaire, ses séquences et ses leçons en respectant le plan d’études et </w:t>
      </w:r>
      <w:proofErr w:type="gramStart"/>
      <w:r w:rsidRPr="00B3115E">
        <w:rPr>
          <w:rFonts w:ascii="Arial" w:eastAsia="Arial" w:hAnsi="Arial" w:cs="Arial"/>
          <w:spacing w:val="0"/>
          <w:sz w:val="22"/>
          <w:lang w:val="fr-CH"/>
        </w:rPr>
        <w:t>les décision</w:t>
      </w:r>
      <w:proofErr w:type="gramEnd"/>
      <w:r w:rsidRPr="00B3115E">
        <w:rPr>
          <w:rFonts w:ascii="Arial" w:eastAsia="Arial" w:hAnsi="Arial" w:cs="Arial"/>
          <w:spacing w:val="0"/>
          <w:sz w:val="22"/>
          <w:lang w:val="fr-CH"/>
        </w:rPr>
        <w:t xml:space="preserve"> de la paroisse, afin de pouvoir communiquer, le cas échéant, ses objectifs et ses méthodes aux directrices ou directeurs, aux enseignantes et enseignants, aux parents ou aux élèves, ainsi que de pouvoir se faire remplacer facilement si cela est nécessaire ; </w:t>
      </w:r>
    </w:p>
    <w:p w14:paraId="079431CE"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être</w:t>
      </w:r>
      <w:proofErr w:type="gramEnd"/>
      <w:r w:rsidRPr="00B3115E">
        <w:rPr>
          <w:rFonts w:ascii="Arial" w:eastAsia="Arial" w:hAnsi="Arial" w:cs="Arial"/>
          <w:spacing w:val="0"/>
          <w:sz w:val="22"/>
          <w:lang w:val="fr-CH"/>
        </w:rPr>
        <w:t xml:space="preserve"> présente ou présent sur le lieu d’enseignement selon l’horaire défini, pour accueillir et accompagner ses élèves, et avoir le matériel nécessaire pour son enseignement ; </w:t>
      </w:r>
    </w:p>
    <w:p w14:paraId="5B4758F1"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donner</w:t>
      </w:r>
      <w:proofErr w:type="gramEnd"/>
      <w:r w:rsidRPr="00B3115E">
        <w:rPr>
          <w:rFonts w:ascii="Arial" w:eastAsia="Arial" w:hAnsi="Arial" w:cs="Arial"/>
          <w:spacing w:val="0"/>
          <w:sz w:val="22"/>
          <w:lang w:val="fr-CH"/>
        </w:rPr>
        <w:t xml:space="preserve"> les leçons en conformité avec les obligations énoncées dans le présent cahier des charges et d’autres réglementations relatives au catéchisme ; </w:t>
      </w:r>
    </w:p>
    <w:p w14:paraId="5B2BFCBA"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coordonner</w:t>
      </w:r>
      <w:proofErr w:type="gramEnd"/>
      <w:r w:rsidRPr="00B3115E">
        <w:rPr>
          <w:rFonts w:ascii="Arial" w:eastAsia="Arial" w:hAnsi="Arial" w:cs="Arial"/>
          <w:spacing w:val="0"/>
          <w:sz w:val="22"/>
          <w:lang w:val="fr-CH"/>
        </w:rPr>
        <w:t xml:space="preserve"> son activité avec les ministres, l’équipe d’enseignement paroissiale et les autres instances de la paroisse chargées de tâches dans le domaine du catéchisme, avec ses collègues ainsi qu’avec le corps enseignant ; </w:t>
      </w:r>
    </w:p>
    <w:p w14:paraId="418B49FB"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participer</w:t>
      </w:r>
      <w:proofErr w:type="gramEnd"/>
      <w:r w:rsidRPr="00B3115E">
        <w:rPr>
          <w:rFonts w:ascii="Arial" w:eastAsia="Arial" w:hAnsi="Arial" w:cs="Arial"/>
          <w:spacing w:val="0"/>
          <w:sz w:val="22"/>
          <w:lang w:val="fr-CH"/>
        </w:rPr>
        <w:t xml:space="preserve"> aux séances de préparation et de coordination prévues par la paroisse ; </w:t>
      </w:r>
    </w:p>
    <w:p w14:paraId="17A1F6EE"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participer</w:t>
      </w:r>
      <w:proofErr w:type="gramEnd"/>
      <w:r w:rsidRPr="00B3115E">
        <w:rPr>
          <w:rFonts w:ascii="Arial" w:eastAsia="Arial" w:hAnsi="Arial" w:cs="Arial"/>
          <w:spacing w:val="0"/>
          <w:sz w:val="22"/>
          <w:lang w:val="fr-CH"/>
        </w:rPr>
        <w:t xml:space="preserve"> aux activités extra-scolaires désignées par la paroisse comme faisant partie de </w:t>
      </w:r>
      <w:r w:rsidRPr="00B3115E">
        <w:rPr>
          <w:rFonts w:ascii="Arial" w:eastAsia="Arial" w:hAnsi="Arial" w:cs="Arial"/>
          <w:spacing w:val="0"/>
          <w:sz w:val="22"/>
          <w:lang w:val="fr-CH"/>
        </w:rPr>
        <w:lastRenderedPageBreak/>
        <w:t xml:space="preserve">l’enseignement religieux et de la préparation à la confirmation (camps, cous libres, activités socio-diaconales, projets, manifestations paroissiales et cultes, tels que cultes des familles, cultes de Noël, cultes par degré, confirmations…), y compris la préparation ; </w:t>
      </w:r>
    </w:p>
    <w:p w14:paraId="3B8ACCA5"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participer</w:t>
      </w:r>
      <w:proofErr w:type="gramEnd"/>
      <w:r w:rsidRPr="00B3115E">
        <w:rPr>
          <w:rFonts w:ascii="Arial" w:eastAsia="Arial" w:hAnsi="Arial" w:cs="Arial"/>
          <w:spacing w:val="0"/>
          <w:sz w:val="22"/>
          <w:lang w:val="fr-CH"/>
        </w:rPr>
        <w:t xml:space="preserve"> à formation continue obligatoire ; </w:t>
      </w:r>
    </w:p>
    <w:p w14:paraId="56D9BB05"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annoncer</w:t>
      </w:r>
      <w:proofErr w:type="gramEnd"/>
      <w:r w:rsidRPr="00B3115E">
        <w:rPr>
          <w:rFonts w:ascii="Arial" w:eastAsia="Arial" w:hAnsi="Arial" w:cs="Arial"/>
          <w:spacing w:val="0"/>
          <w:sz w:val="22"/>
          <w:lang w:val="fr-CH"/>
        </w:rPr>
        <w:t xml:space="preserve"> chaque absence justifiée dans les meilleurs délais, aux enseignantes et enseignants et/ou au binôme catholique, au secrétariat de la paroisse et à la personne en charge de la </w:t>
      </w:r>
      <w:r w:rsidRPr="00B3115E">
        <w:rPr>
          <w:rFonts w:ascii="Arial" w:eastAsia="Arial" w:hAnsi="Arial"/>
          <w:sz w:val="22"/>
          <w:lang w:val="fr-CH"/>
        </w:rPr>
        <w:t xml:space="preserve">coordination </w:t>
      </w:r>
      <w:r w:rsidRPr="00B3115E">
        <w:rPr>
          <w:rFonts w:ascii="Arial" w:eastAsia="Times New Roman" w:hAnsi="Arial" w:cs="Arial"/>
          <w:bCs w:val="0"/>
          <w:spacing w:val="0"/>
          <w:sz w:val="22"/>
          <w:szCs w:val="20"/>
          <w:lang w:val="fr-CH" w:eastAsia="fr-FR"/>
        </w:rPr>
        <w:t>de la catéchèse ;</w:t>
      </w:r>
      <w:r w:rsidRPr="00B3115E">
        <w:rPr>
          <w:rFonts w:ascii="Arial" w:eastAsia="Arial" w:hAnsi="Arial" w:cs="Arial"/>
          <w:spacing w:val="0"/>
          <w:sz w:val="22"/>
          <w:lang w:val="fr-CH"/>
        </w:rPr>
        <w:t xml:space="preserve"> </w:t>
      </w:r>
    </w:p>
    <w:p w14:paraId="79E889ED"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prendre</w:t>
      </w:r>
      <w:proofErr w:type="gramEnd"/>
      <w:r w:rsidRPr="00B3115E">
        <w:rPr>
          <w:rFonts w:ascii="Arial" w:eastAsia="Arial" w:hAnsi="Arial" w:cs="Arial"/>
          <w:spacing w:val="0"/>
          <w:sz w:val="22"/>
          <w:lang w:val="fr-CH"/>
        </w:rPr>
        <w:t xml:space="preserve">, autant que possible, les rendez-vous médicaux hors des heures de travail ; </w:t>
      </w:r>
    </w:p>
    <w:p w14:paraId="69004481"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transmettre</w:t>
      </w:r>
      <w:proofErr w:type="gramEnd"/>
      <w:r w:rsidRPr="00B3115E">
        <w:rPr>
          <w:rFonts w:ascii="Arial" w:eastAsia="Arial" w:hAnsi="Arial" w:cs="Arial"/>
          <w:spacing w:val="0"/>
          <w:sz w:val="22"/>
          <w:lang w:val="fr-CH"/>
        </w:rPr>
        <w:t xml:space="preserve">, à la fin de chaque année scolaire, un rapport d’enseignement, ainsi que, de tous les cas dépassant ses propres compétences, informer le plus vite possible la personne en charge de la coordination </w:t>
      </w:r>
      <w:r w:rsidRPr="00B3115E">
        <w:rPr>
          <w:rFonts w:ascii="Arial" w:eastAsia="Times New Roman" w:hAnsi="Arial" w:cs="Arial"/>
          <w:bCs w:val="0"/>
          <w:spacing w:val="0"/>
          <w:sz w:val="22"/>
          <w:szCs w:val="20"/>
          <w:lang w:val="fr-CH" w:eastAsia="fr-FR"/>
        </w:rPr>
        <w:t>de la catéchèse </w:t>
      </w:r>
      <w:r w:rsidRPr="00B3115E">
        <w:rPr>
          <w:rFonts w:ascii="Arial" w:eastAsia="Arial" w:hAnsi="Arial" w:cs="Arial"/>
          <w:spacing w:val="0"/>
          <w:sz w:val="22"/>
          <w:lang w:val="fr-CH"/>
        </w:rPr>
        <w:t xml:space="preserve">; </w:t>
      </w:r>
    </w:p>
    <w:p w14:paraId="4A50E8FF" w14:textId="77777777" w:rsidR="00B3115E" w:rsidRPr="00B3115E" w:rsidRDefault="00B3115E" w:rsidP="00B3115E">
      <w:pPr>
        <w:keepNext/>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rechercher</w:t>
      </w:r>
      <w:proofErr w:type="gramEnd"/>
      <w:r w:rsidRPr="00B3115E">
        <w:rPr>
          <w:rFonts w:ascii="Arial" w:eastAsia="Arial" w:hAnsi="Arial" w:cs="Arial"/>
          <w:spacing w:val="0"/>
          <w:sz w:val="22"/>
          <w:lang w:val="fr-CH"/>
        </w:rPr>
        <w:t xml:space="preserve"> des solutions amiables pour des différends avec des parents ou au sein de l’équipe. Si une solution ne peut être trouvée, elle ou il en avise la personne en charge de la coordination </w:t>
      </w:r>
      <w:r w:rsidRPr="00B3115E">
        <w:rPr>
          <w:rFonts w:ascii="Arial" w:eastAsia="Times New Roman" w:hAnsi="Arial" w:cs="Arial"/>
          <w:bCs w:val="0"/>
          <w:spacing w:val="0"/>
          <w:sz w:val="22"/>
          <w:szCs w:val="20"/>
          <w:lang w:val="fr-CH" w:eastAsia="fr-FR"/>
        </w:rPr>
        <w:t>de la catéchèse ;</w:t>
      </w:r>
      <w:r w:rsidRPr="00B3115E">
        <w:rPr>
          <w:rFonts w:ascii="Arial" w:eastAsia="Arial" w:hAnsi="Arial" w:cs="Arial"/>
          <w:spacing w:val="0"/>
          <w:sz w:val="22"/>
          <w:lang w:val="fr-CH"/>
        </w:rPr>
        <w:t xml:space="preserve"> </w:t>
      </w:r>
    </w:p>
    <w:p w14:paraId="1D075A34" w14:textId="77777777" w:rsidR="00B3115E" w:rsidRPr="00B3115E" w:rsidRDefault="00B3115E" w:rsidP="00B3115E">
      <w:pPr>
        <w:keepNext/>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assumer</w:t>
      </w:r>
      <w:proofErr w:type="gramEnd"/>
      <w:r w:rsidRPr="00B3115E">
        <w:rPr>
          <w:rFonts w:ascii="Arial" w:eastAsia="Arial" w:hAnsi="Arial" w:cs="Arial"/>
          <w:spacing w:val="0"/>
          <w:sz w:val="22"/>
          <w:lang w:val="fr-CH"/>
        </w:rPr>
        <w:t xml:space="preserve"> les tâches administratives liées à son activité ; </w:t>
      </w:r>
    </w:p>
    <w:p w14:paraId="3E1C2F05"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à</w:t>
      </w:r>
      <w:proofErr w:type="gramEnd"/>
      <w:r w:rsidRPr="00B3115E">
        <w:rPr>
          <w:rFonts w:ascii="Arial" w:eastAsia="Arial" w:hAnsi="Arial" w:cs="Arial"/>
          <w:spacing w:val="0"/>
          <w:sz w:val="22"/>
          <w:lang w:val="fr-CH"/>
        </w:rPr>
        <w:t xml:space="preserve"> respecter son devoir de discrétion. </w:t>
      </w:r>
    </w:p>
    <w:p w14:paraId="5A449A26" w14:textId="77777777" w:rsidR="00B3115E" w:rsidRPr="00B3115E" w:rsidRDefault="00B3115E" w:rsidP="00B3115E">
      <w:pPr>
        <w:tabs>
          <w:tab w:val="left" w:pos="260"/>
        </w:tabs>
        <w:spacing w:line="276" w:lineRule="auto"/>
        <w:rPr>
          <w:rFonts w:ascii="Arial" w:eastAsia="Arial" w:hAnsi="Arial" w:cs="Arial"/>
          <w:spacing w:val="0"/>
          <w:szCs w:val="24"/>
          <w:lang w:val="fr-CH"/>
        </w:rPr>
      </w:pPr>
    </w:p>
    <w:p w14:paraId="14DA7AA6" w14:textId="77777777" w:rsidR="00B3115E" w:rsidRPr="00B3115E" w:rsidRDefault="00B3115E" w:rsidP="00B3115E">
      <w:pPr>
        <w:keepNext/>
        <w:spacing w:line="240" w:lineRule="auto"/>
        <w:outlineLvl w:val="0"/>
        <w:rPr>
          <w:rFonts w:ascii="Arial" w:eastAsia="Calibri Light" w:hAnsi="Arial" w:cs="Arial"/>
          <w:b/>
          <w:spacing w:val="0"/>
          <w:sz w:val="32"/>
          <w:szCs w:val="32"/>
          <w:lang w:val="fr-CH"/>
        </w:rPr>
      </w:pPr>
      <w:r w:rsidRPr="00B3115E">
        <w:rPr>
          <w:rFonts w:ascii="Arial" w:eastAsia="Calibri Light" w:hAnsi="Arial" w:cs="Arial"/>
          <w:b/>
          <w:spacing w:val="0"/>
          <w:sz w:val="32"/>
          <w:szCs w:val="32"/>
          <w:lang w:val="fr-CH"/>
        </w:rPr>
        <w:t xml:space="preserve">Les engagements de la paroisse </w:t>
      </w:r>
    </w:p>
    <w:p w14:paraId="1C9FF9CA" w14:textId="77777777" w:rsidR="00B3115E" w:rsidRPr="00B3115E" w:rsidRDefault="00B3115E" w:rsidP="00B3115E">
      <w:pPr>
        <w:keepNext/>
        <w:spacing w:line="283" w:lineRule="auto"/>
        <w:rPr>
          <w:rFonts w:ascii="Arial" w:eastAsia="Arial" w:hAnsi="Arial" w:cs="Arial"/>
          <w:bCs w:val="0"/>
          <w:spacing w:val="0"/>
          <w:sz w:val="22"/>
          <w:lang w:val="fr-CH"/>
        </w:rPr>
      </w:pPr>
    </w:p>
    <w:p w14:paraId="403E78CC" w14:textId="77777777" w:rsidR="00B3115E" w:rsidRPr="00B3115E" w:rsidRDefault="00B3115E" w:rsidP="00B3115E">
      <w:pPr>
        <w:keepNext/>
        <w:keepLines/>
        <w:spacing w:after="120" w:line="276" w:lineRule="auto"/>
        <w:jc w:val="both"/>
        <w:rPr>
          <w:rFonts w:ascii="Arial" w:eastAsia="Arial" w:hAnsi="Arial" w:cs="Arial"/>
          <w:bCs w:val="0"/>
          <w:spacing w:val="0"/>
          <w:sz w:val="22"/>
          <w:lang w:val="fr-CH"/>
        </w:rPr>
      </w:pPr>
      <w:r w:rsidRPr="00B3115E">
        <w:rPr>
          <w:rFonts w:ascii="Arial" w:eastAsia="Arial" w:hAnsi="Arial" w:cs="Arial"/>
          <w:bCs w:val="0"/>
          <w:spacing w:val="0"/>
          <w:sz w:val="22"/>
          <w:lang w:val="fr-CH"/>
        </w:rPr>
        <w:t xml:space="preserve">La paroisse s’engage à : </w:t>
      </w:r>
    </w:p>
    <w:p w14:paraId="37AD0FB7" w14:textId="77777777" w:rsidR="00B3115E" w:rsidRPr="00B3115E" w:rsidRDefault="00B3115E" w:rsidP="00B3115E">
      <w:pPr>
        <w:keepNext/>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soutenir</w:t>
      </w:r>
      <w:proofErr w:type="gramEnd"/>
      <w:r w:rsidRPr="00B3115E">
        <w:rPr>
          <w:rFonts w:ascii="Arial" w:eastAsia="Arial" w:hAnsi="Arial" w:cs="Arial"/>
          <w:spacing w:val="0"/>
          <w:sz w:val="22"/>
          <w:lang w:val="fr-CH"/>
        </w:rPr>
        <w:t xml:space="preserve"> la formation de base et continue de </w:t>
      </w:r>
      <w:proofErr w:type="spellStart"/>
      <w:r w:rsidRPr="00B3115E">
        <w:rPr>
          <w:rFonts w:ascii="Arial" w:eastAsia="Arial" w:hAnsi="Arial" w:cs="Arial"/>
          <w:spacing w:val="0"/>
          <w:sz w:val="22"/>
          <w:lang w:val="fr-CH"/>
        </w:rPr>
        <w:t>la</w:t>
      </w:r>
      <w:proofErr w:type="spellEnd"/>
      <w:r w:rsidRPr="00B3115E">
        <w:rPr>
          <w:rFonts w:ascii="Arial" w:eastAsia="Arial" w:hAnsi="Arial" w:cs="Arial"/>
          <w:spacing w:val="0"/>
          <w:sz w:val="22"/>
          <w:lang w:val="fr-CH"/>
        </w:rPr>
        <w:t xml:space="preserve"> ou du catéchète ; </w:t>
      </w:r>
    </w:p>
    <w:p w14:paraId="05409EA6"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soutenir</w:t>
      </w:r>
      <w:proofErr w:type="gramEnd"/>
      <w:r w:rsidRPr="00B3115E">
        <w:rPr>
          <w:rFonts w:ascii="Arial" w:eastAsia="Arial" w:hAnsi="Arial" w:cs="Arial"/>
          <w:spacing w:val="0"/>
          <w:sz w:val="22"/>
          <w:lang w:val="fr-CH"/>
        </w:rPr>
        <w:t xml:space="preserve"> la ou le catéchète dans son activité professionnelle comme porteuse ou porteur de l’annonce de Jésus-Christ auprès de tous les élèves rencontrés en mettant à sa disposition le matériel existant, ainsi qu’en désignant une personne de référence pour les questions pédagogiques, spirituelles et théologiques ; </w:t>
      </w:r>
    </w:p>
    <w:p w14:paraId="1B12FE81"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mettre</w:t>
      </w:r>
      <w:proofErr w:type="gramEnd"/>
      <w:r w:rsidRPr="00B3115E">
        <w:rPr>
          <w:rFonts w:ascii="Arial" w:eastAsia="Arial" w:hAnsi="Arial" w:cs="Arial"/>
          <w:spacing w:val="0"/>
          <w:sz w:val="22"/>
          <w:lang w:val="fr-CH"/>
        </w:rPr>
        <w:t xml:space="preserve"> sur pied des séances pour assurer la coordination et l’échange entre les catéchètes ; </w:t>
      </w:r>
    </w:p>
    <w:p w14:paraId="42BA572E"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communiquer</w:t>
      </w:r>
      <w:proofErr w:type="gramEnd"/>
      <w:r w:rsidRPr="00B3115E">
        <w:rPr>
          <w:rFonts w:ascii="Arial" w:eastAsia="Arial" w:hAnsi="Arial" w:cs="Arial"/>
          <w:spacing w:val="0"/>
          <w:sz w:val="22"/>
          <w:lang w:val="fr-CH"/>
        </w:rPr>
        <w:t xml:space="preserve"> de façon transparente sur l’engagement et les conditions de travail des catéchètes ; </w:t>
      </w:r>
    </w:p>
    <w:p w14:paraId="01AF6205"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assurer</w:t>
      </w:r>
      <w:proofErr w:type="gramEnd"/>
      <w:r w:rsidRPr="00B3115E">
        <w:rPr>
          <w:rFonts w:ascii="Arial" w:eastAsia="Arial" w:hAnsi="Arial" w:cs="Arial"/>
          <w:spacing w:val="0"/>
          <w:sz w:val="22"/>
          <w:lang w:val="fr-CH"/>
        </w:rPr>
        <w:t xml:space="preserve"> un lien avec l’Eglise cantonale et le service de formation ; </w:t>
      </w:r>
    </w:p>
    <w:p w14:paraId="40501948"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organiser</w:t>
      </w:r>
      <w:proofErr w:type="gramEnd"/>
      <w:r w:rsidRPr="00B3115E">
        <w:rPr>
          <w:rFonts w:ascii="Arial" w:eastAsia="Arial" w:hAnsi="Arial" w:cs="Arial"/>
          <w:spacing w:val="0"/>
          <w:sz w:val="22"/>
          <w:lang w:val="fr-CH"/>
        </w:rPr>
        <w:t xml:space="preserve"> au moins un entretien annuel avec la ou le catéchète, et en établir une trace écrite, afin de prendre en compte les difficultés rencontrées, valoriser les bonnes expériences et les joies, ainsi que proposer des formations adéquates pour soutenir le professionnalisme de chaque catéchète ; </w:t>
      </w:r>
    </w:p>
    <w:p w14:paraId="5BE6B33A" w14:textId="77777777" w:rsidR="00B3115E" w:rsidRPr="00B3115E" w:rsidRDefault="00B3115E" w:rsidP="00B3115E">
      <w:pPr>
        <w:keepNext/>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préciser</w:t>
      </w:r>
      <w:proofErr w:type="gramEnd"/>
      <w:r w:rsidRPr="00B3115E">
        <w:rPr>
          <w:rFonts w:ascii="Arial" w:eastAsia="Arial" w:hAnsi="Arial" w:cs="Arial"/>
          <w:spacing w:val="0"/>
          <w:sz w:val="22"/>
          <w:lang w:val="fr-CH"/>
        </w:rPr>
        <w:t xml:space="preserve"> le nombre de leçons d’enseignement (au plus tard avant le début de l’année scolaire) et les autres activités attribuées à la ou au catéchète ; </w:t>
      </w:r>
    </w:p>
    <w:p w14:paraId="3C76A145" w14:textId="77777777" w:rsidR="00B3115E" w:rsidRPr="00B3115E" w:rsidRDefault="00B3115E" w:rsidP="00B3115E">
      <w:pPr>
        <w:widowControl w:val="0"/>
        <w:numPr>
          <w:ilvl w:val="0"/>
          <w:numId w:val="2"/>
        </w:numPr>
        <w:spacing w:after="120" w:line="276" w:lineRule="auto"/>
        <w:ind w:left="311" w:hanging="198"/>
        <w:contextualSpacing/>
        <w:jc w:val="both"/>
        <w:rPr>
          <w:rFonts w:ascii="Arial" w:eastAsia="Arial" w:hAnsi="Arial" w:cs="Arial"/>
          <w:spacing w:val="0"/>
          <w:sz w:val="22"/>
          <w:lang w:val="fr-CH"/>
        </w:rPr>
      </w:pPr>
      <w:proofErr w:type="gramStart"/>
      <w:r w:rsidRPr="00B3115E">
        <w:rPr>
          <w:rFonts w:ascii="Arial" w:eastAsia="Arial" w:hAnsi="Arial" w:cs="Arial"/>
          <w:spacing w:val="0"/>
          <w:sz w:val="22"/>
          <w:lang w:val="fr-CH"/>
        </w:rPr>
        <w:t>trouver</w:t>
      </w:r>
      <w:proofErr w:type="gramEnd"/>
      <w:r w:rsidRPr="00B3115E">
        <w:rPr>
          <w:rFonts w:ascii="Arial" w:eastAsia="Arial" w:hAnsi="Arial" w:cs="Arial"/>
          <w:spacing w:val="0"/>
          <w:sz w:val="22"/>
          <w:lang w:val="fr-CH"/>
        </w:rPr>
        <w:t xml:space="preserve"> un remplacement en cas d’absence justifiée de </w:t>
      </w:r>
      <w:proofErr w:type="spellStart"/>
      <w:r w:rsidRPr="00B3115E">
        <w:rPr>
          <w:rFonts w:ascii="Arial" w:eastAsia="Arial" w:hAnsi="Arial" w:cs="Arial"/>
          <w:spacing w:val="0"/>
          <w:sz w:val="22"/>
          <w:lang w:val="fr-CH"/>
        </w:rPr>
        <w:t>la</w:t>
      </w:r>
      <w:proofErr w:type="spellEnd"/>
      <w:r w:rsidRPr="00B3115E">
        <w:rPr>
          <w:rFonts w:ascii="Arial" w:eastAsia="Arial" w:hAnsi="Arial" w:cs="Arial"/>
          <w:spacing w:val="0"/>
          <w:sz w:val="22"/>
          <w:lang w:val="fr-CH"/>
        </w:rPr>
        <w:t xml:space="preserve"> ou du catéchète ; </w:t>
      </w:r>
      <w:proofErr w:type="spellStart"/>
      <w:r w:rsidRPr="00B3115E">
        <w:rPr>
          <w:rFonts w:ascii="Arial" w:eastAsia="Arial" w:hAnsi="Arial" w:cs="Arial"/>
          <w:spacing w:val="0"/>
          <w:sz w:val="22"/>
          <w:lang w:val="fr-CH"/>
        </w:rPr>
        <w:t>la</w:t>
      </w:r>
      <w:proofErr w:type="spellEnd"/>
      <w:r w:rsidRPr="00B3115E">
        <w:rPr>
          <w:rFonts w:ascii="Arial" w:eastAsia="Arial" w:hAnsi="Arial" w:cs="Arial"/>
          <w:spacing w:val="0"/>
          <w:sz w:val="22"/>
          <w:lang w:val="fr-CH"/>
        </w:rPr>
        <w:t xml:space="preserve"> ou le catéchète est tenu de collaborer à la recherche du remplacement. </w:t>
      </w:r>
    </w:p>
    <w:p w14:paraId="2E15AECE" w14:textId="77777777" w:rsidR="00B3115E" w:rsidRPr="00B3115E" w:rsidRDefault="00B3115E" w:rsidP="00B3115E">
      <w:pPr>
        <w:keepNext/>
        <w:spacing w:line="240" w:lineRule="auto"/>
        <w:rPr>
          <w:rFonts w:ascii="Arial" w:eastAsia="Arial" w:hAnsi="Arial" w:cs="Arial"/>
          <w:bCs w:val="0"/>
          <w:spacing w:val="0"/>
          <w:sz w:val="28"/>
          <w:lang w:val="fr-CH"/>
        </w:rPr>
      </w:pPr>
    </w:p>
    <w:p w14:paraId="10DFED68" w14:textId="77777777" w:rsidR="00B3115E" w:rsidRPr="00B3115E" w:rsidRDefault="00B3115E" w:rsidP="00B3115E">
      <w:pPr>
        <w:keepNext/>
        <w:spacing w:line="240" w:lineRule="auto"/>
        <w:rPr>
          <w:rFonts w:ascii="Arial" w:eastAsia="Arial" w:hAnsi="Arial" w:cs="Arial"/>
          <w:bCs w:val="0"/>
          <w:spacing w:val="0"/>
          <w:sz w:val="22"/>
          <w:lang w:val="fr-CH"/>
        </w:rPr>
      </w:pPr>
      <w:r w:rsidRPr="00B3115E">
        <w:rPr>
          <w:rFonts w:ascii="Arial" w:eastAsia="Arial" w:hAnsi="Arial" w:cs="Arial"/>
          <w:bCs w:val="0"/>
          <w:spacing w:val="0"/>
          <w:sz w:val="22"/>
          <w:lang w:val="fr-CH"/>
        </w:rPr>
        <w:t xml:space="preserve">Signature de l’employeur (Conseil de paroisse) : </w:t>
      </w:r>
    </w:p>
    <w:p w14:paraId="79A356B7" w14:textId="77777777" w:rsidR="00B3115E" w:rsidRPr="00B3115E" w:rsidRDefault="00B3115E" w:rsidP="00B3115E">
      <w:pPr>
        <w:keepNext/>
        <w:spacing w:line="240" w:lineRule="auto"/>
        <w:rPr>
          <w:rFonts w:ascii="Arial" w:eastAsia="Arial" w:hAnsi="Arial" w:cs="Arial"/>
          <w:bCs w:val="0"/>
          <w:spacing w:val="0"/>
          <w:sz w:val="22"/>
          <w:lang w:val="fr-CH"/>
        </w:rPr>
      </w:pPr>
    </w:p>
    <w:p w14:paraId="0A42A391" w14:textId="77777777" w:rsidR="00B3115E" w:rsidRPr="00B3115E" w:rsidRDefault="00B3115E" w:rsidP="00B3115E">
      <w:pPr>
        <w:keepNext/>
        <w:spacing w:line="240" w:lineRule="auto"/>
        <w:rPr>
          <w:rFonts w:ascii="Arial" w:eastAsia="Arial" w:hAnsi="Arial" w:cs="Arial"/>
          <w:bCs w:val="0"/>
          <w:spacing w:val="0"/>
          <w:sz w:val="22"/>
          <w:lang w:val="fr-CH"/>
        </w:rPr>
      </w:pPr>
    </w:p>
    <w:p w14:paraId="3989B988" w14:textId="77777777" w:rsidR="00B3115E" w:rsidRPr="00B3115E" w:rsidRDefault="00B3115E" w:rsidP="00B3115E">
      <w:pPr>
        <w:keepNext/>
        <w:spacing w:line="240" w:lineRule="auto"/>
        <w:rPr>
          <w:rFonts w:ascii="Arial" w:eastAsia="Arial" w:hAnsi="Arial" w:cs="Arial"/>
          <w:bCs w:val="0"/>
          <w:spacing w:val="0"/>
          <w:sz w:val="22"/>
          <w:lang w:val="fr-CH"/>
        </w:rPr>
      </w:pPr>
      <w:r w:rsidRPr="00B3115E">
        <w:rPr>
          <w:rFonts w:ascii="Arial" w:eastAsia="Arial" w:hAnsi="Arial" w:cs="Arial"/>
          <w:bCs w:val="0"/>
          <w:spacing w:val="0"/>
          <w:sz w:val="22"/>
          <w:lang w:val="fr-CH"/>
        </w:rPr>
        <w:t xml:space="preserve">Signature de la ou du catéchète : </w:t>
      </w:r>
    </w:p>
    <w:p w14:paraId="333B33C3" w14:textId="77777777" w:rsidR="00721CFC" w:rsidRPr="00B3115E" w:rsidRDefault="00721CFC" w:rsidP="00B3115E">
      <w:pPr>
        <w:rPr>
          <w:lang w:val="fr-CH"/>
        </w:rPr>
      </w:pPr>
    </w:p>
    <w:sectPr w:rsidR="00721CFC" w:rsidRPr="00B3115E" w:rsidSect="00600BC2">
      <w:headerReference w:type="even" r:id="rId7"/>
      <w:headerReference w:type="default" r:id="rId8"/>
      <w:footerReference w:type="even" r:id="rId9"/>
      <w:footerReference w:type="default" r:id="rId10"/>
      <w:headerReference w:type="first" r:id="rId11"/>
      <w:footerReference w:type="first" r:id="rId12"/>
      <w:type w:val="oddPage"/>
      <w:pgSz w:w="11906" w:h="16838"/>
      <w:pgMar w:top="212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0E2" w14:textId="77777777" w:rsidR="00600BC2" w:rsidRDefault="00600BC2" w:rsidP="00600BC2">
      <w:pPr>
        <w:spacing w:line="240" w:lineRule="auto"/>
      </w:pPr>
      <w:r>
        <w:separator/>
      </w:r>
    </w:p>
  </w:endnote>
  <w:endnote w:type="continuationSeparator" w:id="0">
    <w:p w14:paraId="308E90FD" w14:textId="77777777" w:rsidR="00600BC2" w:rsidRDefault="00600BC2" w:rsidP="0060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9772" w14:textId="77777777" w:rsidR="00B3115E" w:rsidRPr="00CE1E7E" w:rsidRDefault="00B3115E" w:rsidP="00B3115E">
    <w:pPr>
      <w:pStyle w:val="En-tte"/>
      <w:rPr>
        <w:rFonts w:ascii="Arial" w:hAnsi="Arial" w:cs="Arial"/>
        <w:sz w:val="18"/>
        <w:szCs w:val="18"/>
        <w:lang w:val="fr-CH"/>
      </w:rPr>
    </w:pPr>
    <w:r w:rsidRPr="00CE1E7E">
      <w:rPr>
        <w:rFonts w:ascii="Arial" w:hAnsi="Arial" w:cs="Arial"/>
        <w:sz w:val="18"/>
        <w:szCs w:val="18"/>
        <w:lang w:val="fr-CH"/>
      </w:rPr>
      <w:t>Prise de connaissance par le Synode le 27.</w:t>
    </w:r>
    <w:r>
      <w:rPr>
        <w:rFonts w:ascii="Arial" w:hAnsi="Arial" w:cs="Arial"/>
        <w:sz w:val="18"/>
        <w:szCs w:val="18"/>
        <w:lang w:val="fr-CH"/>
      </w:rPr>
      <w:t>11.2024</w:t>
    </w:r>
    <w:r>
      <w:rPr>
        <w:rFonts w:ascii="Arial" w:hAnsi="Arial" w:cs="Arial"/>
        <w:sz w:val="18"/>
        <w:szCs w:val="18"/>
        <w:lang w:val="fr-CH"/>
      </w:rPr>
      <w:tab/>
    </w:r>
    <w:r w:rsidRPr="00CE1E7E">
      <w:rPr>
        <w:rFonts w:ascii="Arial" w:hAnsi="Arial" w:cs="Arial"/>
        <w:sz w:val="18"/>
        <w:szCs w:val="18"/>
        <w:lang w:val="fr-CH"/>
      </w:rPr>
      <w:tab/>
    </w:r>
    <w:r>
      <w:rPr>
        <w:rFonts w:ascii="Arial" w:hAnsi="Arial" w:cs="Arial"/>
        <w:sz w:val="18"/>
        <w:szCs w:val="18"/>
        <w:lang w:val="fr-CH"/>
      </w:rPr>
      <w:t>Page</w:t>
    </w:r>
    <w:r w:rsidRPr="00CE1E7E">
      <w:rPr>
        <w:rFonts w:ascii="Arial" w:hAnsi="Arial" w:cs="Arial"/>
        <w:sz w:val="18"/>
        <w:szCs w:val="18"/>
        <w:lang w:val="fr-CH"/>
      </w:rPr>
      <w:t xml:space="preserve"> </w:t>
    </w:r>
    <w:r w:rsidRPr="00600BC2">
      <w:rPr>
        <w:rFonts w:ascii="Arial" w:hAnsi="Arial" w:cs="Arial"/>
        <w:b/>
        <w:bCs w:val="0"/>
        <w:sz w:val="18"/>
        <w:szCs w:val="18"/>
      </w:rPr>
      <w:fldChar w:fldCharType="begin"/>
    </w:r>
    <w:r w:rsidRPr="00CE1E7E">
      <w:rPr>
        <w:rFonts w:ascii="Arial" w:hAnsi="Arial" w:cs="Arial"/>
        <w:b/>
        <w:bCs w:val="0"/>
        <w:sz w:val="18"/>
        <w:szCs w:val="18"/>
        <w:lang w:val="fr-CH"/>
      </w:rPr>
      <w:instrText>PAGE  \* Arabic  \* MERGEFORMAT</w:instrText>
    </w:r>
    <w:r w:rsidRPr="00600BC2">
      <w:rPr>
        <w:rFonts w:ascii="Arial" w:hAnsi="Arial" w:cs="Arial"/>
        <w:b/>
        <w:bCs w:val="0"/>
        <w:sz w:val="18"/>
        <w:szCs w:val="18"/>
      </w:rPr>
      <w:fldChar w:fldCharType="separate"/>
    </w:r>
    <w:r w:rsidRPr="00B3115E">
      <w:rPr>
        <w:rFonts w:ascii="Arial" w:hAnsi="Arial" w:cs="Arial"/>
        <w:b/>
        <w:bCs w:val="0"/>
        <w:sz w:val="18"/>
        <w:szCs w:val="18"/>
        <w:lang w:val="fr-CH"/>
      </w:rPr>
      <w:t>1</w:t>
    </w:r>
    <w:r w:rsidRPr="00600BC2">
      <w:rPr>
        <w:rFonts w:ascii="Arial" w:hAnsi="Arial" w:cs="Arial"/>
        <w:b/>
        <w:bCs w:val="0"/>
        <w:sz w:val="18"/>
        <w:szCs w:val="18"/>
      </w:rPr>
      <w:fldChar w:fldCharType="end"/>
    </w:r>
    <w:r w:rsidRPr="00CE1E7E">
      <w:rPr>
        <w:rFonts w:ascii="Arial" w:hAnsi="Arial" w:cs="Arial"/>
        <w:sz w:val="18"/>
        <w:szCs w:val="18"/>
        <w:lang w:val="fr-CH"/>
      </w:rPr>
      <w:t xml:space="preserve"> </w:t>
    </w:r>
    <w:r>
      <w:rPr>
        <w:rFonts w:ascii="Arial" w:hAnsi="Arial" w:cs="Arial"/>
        <w:sz w:val="18"/>
        <w:szCs w:val="18"/>
        <w:lang w:val="fr-CH"/>
      </w:rPr>
      <w:t>de</w:t>
    </w:r>
    <w:r w:rsidRPr="00CE1E7E">
      <w:rPr>
        <w:rFonts w:ascii="Arial" w:hAnsi="Arial" w:cs="Arial"/>
        <w:sz w:val="18"/>
        <w:szCs w:val="18"/>
        <w:lang w:val="fr-CH"/>
      </w:rPr>
      <w:t xml:space="preserve"> </w:t>
    </w:r>
    <w:r w:rsidRPr="00600BC2">
      <w:rPr>
        <w:rFonts w:ascii="Arial" w:hAnsi="Arial" w:cs="Arial"/>
        <w:b/>
        <w:bCs w:val="0"/>
        <w:sz w:val="18"/>
        <w:szCs w:val="18"/>
      </w:rPr>
      <w:fldChar w:fldCharType="begin"/>
    </w:r>
    <w:r w:rsidRPr="00CE1E7E">
      <w:rPr>
        <w:rFonts w:ascii="Arial" w:hAnsi="Arial" w:cs="Arial"/>
        <w:b/>
        <w:bCs w:val="0"/>
        <w:sz w:val="18"/>
        <w:szCs w:val="18"/>
        <w:lang w:val="fr-CH"/>
      </w:rPr>
      <w:instrText>NUMPAGES  \* Arabic  \* MERGEFORMAT</w:instrText>
    </w:r>
    <w:r w:rsidRPr="00600BC2">
      <w:rPr>
        <w:rFonts w:ascii="Arial" w:hAnsi="Arial" w:cs="Arial"/>
        <w:b/>
        <w:bCs w:val="0"/>
        <w:sz w:val="18"/>
        <w:szCs w:val="18"/>
      </w:rPr>
      <w:fldChar w:fldCharType="separate"/>
    </w:r>
    <w:r w:rsidRPr="00B3115E">
      <w:rPr>
        <w:rFonts w:ascii="Arial" w:hAnsi="Arial" w:cs="Arial"/>
        <w:b/>
        <w:bCs w:val="0"/>
        <w:sz w:val="18"/>
        <w:szCs w:val="18"/>
        <w:lang w:val="fr-CH"/>
      </w:rPr>
      <w:t>9</w:t>
    </w:r>
    <w:r w:rsidRPr="00600BC2">
      <w:rPr>
        <w:rFonts w:ascii="Arial" w:hAnsi="Arial" w:cs="Arial"/>
        <w:b/>
        <w:bCs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C562" w14:textId="77777777" w:rsidR="00B3115E" w:rsidRPr="00CE1E7E" w:rsidRDefault="00B3115E" w:rsidP="00B3115E">
    <w:pPr>
      <w:pStyle w:val="En-tte"/>
      <w:rPr>
        <w:rFonts w:ascii="Arial" w:hAnsi="Arial" w:cs="Arial"/>
        <w:sz w:val="18"/>
        <w:szCs w:val="18"/>
        <w:lang w:val="fr-CH"/>
      </w:rPr>
    </w:pPr>
    <w:r w:rsidRPr="00CE1E7E">
      <w:rPr>
        <w:rFonts w:ascii="Arial" w:hAnsi="Arial" w:cs="Arial"/>
        <w:sz w:val="18"/>
        <w:szCs w:val="18"/>
        <w:lang w:val="fr-CH"/>
      </w:rPr>
      <w:t>Prise de connaissance par le Synode le 27.</w:t>
    </w:r>
    <w:r>
      <w:rPr>
        <w:rFonts w:ascii="Arial" w:hAnsi="Arial" w:cs="Arial"/>
        <w:sz w:val="18"/>
        <w:szCs w:val="18"/>
        <w:lang w:val="fr-CH"/>
      </w:rPr>
      <w:t>11.2024</w:t>
    </w:r>
    <w:r>
      <w:rPr>
        <w:rFonts w:ascii="Arial" w:hAnsi="Arial" w:cs="Arial"/>
        <w:sz w:val="18"/>
        <w:szCs w:val="18"/>
        <w:lang w:val="fr-CH"/>
      </w:rPr>
      <w:tab/>
    </w:r>
    <w:r w:rsidRPr="00CE1E7E">
      <w:rPr>
        <w:rFonts w:ascii="Arial" w:hAnsi="Arial" w:cs="Arial"/>
        <w:sz w:val="18"/>
        <w:szCs w:val="18"/>
        <w:lang w:val="fr-CH"/>
      </w:rPr>
      <w:tab/>
    </w:r>
    <w:r>
      <w:rPr>
        <w:rFonts w:ascii="Arial" w:hAnsi="Arial" w:cs="Arial"/>
        <w:sz w:val="18"/>
        <w:szCs w:val="18"/>
        <w:lang w:val="fr-CH"/>
      </w:rPr>
      <w:t>Page</w:t>
    </w:r>
    <w:r w:rsidRPr="00CE1E7E">
      <w:rPr>
        <w:rFonts w:ascii="Arial" w:hAnsi="Arial" w:cs="Arial"/>
        <w:sz w:val="18"/>
        <w:szCs w:val="18"/>
        <w:lang w:val="fr-CH"/>
      </w:rPr>
      <w:t xml:space="preserve"> </w:t>
    </w:r>
    <w:r w:rsidRPr="00600BC2">
      <w:rPr>
        <w:rFonts w:ascii="Arial" w:hAnsi="Arial" w:cs="Arial"/>
        <w:b/>
        <w:bCs w:val="0"/>
        <w:sz w:val="18"/>
        <w:szCs w:val="18"/>
      </w:rPr>
      <w:fldChar w:fldCharType="begin"/>
    </w:r>
    <w:r w:rsidRPr="00CE1E7E">
      <w:rPr>
        <w:rFonts w:ascii="Arial" w:hAnsi="Arial" w:cs="Arial"/>
        <w:b/>
        <w:bCs w:val="0"/>
        <w:sz w:val="18"/>
        <w:szCs w:val="18"/>
        <w:lang w:val="fr-CH"/>
      </w:rPr>
      <w:instrText>PAGE  \* Arabic  \* MERGEFORMAT</w:instrText>
    </w:r>
    <w:r w:rsidRPr="00600BC2">
      <w:rPr>
        <w:rFonts w:ascii="Arial" w:hAnsi="Arial" w:cs="Arial"/>
        <w:b/>
        <w:bCs w:val="0"/>
        <w:sz w:val="18"/>
        <w:szCs w:val="18"/>
      </w:rPr>
      <w:fldChar w:fldCharType="separate"/>
    </w:r>
    <w:r w:rsidRPr="00B3115E">
      <w:rPr>
        <w:rFonts w:ascii="Arial" w:hAnsi="Arial" w:cs="Arial"/>
        <w:b/>
        <w:bCs w:val="0"/>
        <w:sz w:val="18"/>
        <w:szCs w:val="18"/>
        <w:lang w:val="fr-CH"/>
      </w:rPr>
      <w:t>2</w:t>
    </w:r>
    <w:r w:rsidRPr="00600BC2">
      <w:rPr>
        <w:rFonts w:ascii="Arial" w:hAnsi="Arial" w:cs="Arial"/>
        <w:b/>
        <w:bCs w:val="0"/>
        <w:sz w:val="18"/>
        <w:szCs w:val="18"/>
      </w:rPr>
      <w:fldChar w:fldCharType="end"/>
    </w:r>
    <w:r w:rsidRPr="00CE1E7E">
      <w:rPr>
        <w:rFonts w:ascii="Arial" w:hAnsi="Arial" w:cs="Arial"/>
        <w:sz w:val="18"/>
        <w:szCs w:val="18"/>
        <w:lang w:val="fr-CH"/>
      </w:rPr>
      <w:t xml:space="preserve"> </w:t>
    </w:r>
    <w:r>
      <w:rPr>
        <w:rFonts w:ascii="Arial" w:hAnsi="Arial" w:cs="Arial"/>
        <w:sz w:val="18"/>
        <w:szCs w:val="18"/>
        <w:lang w:val="fr-CH"/>
      </w:rPr>
      <w:t>de</w:t>
    </w:r>
    <w:r w:rsidRPr="00CE1E7E">
      <w:rPr>
        <w:rFonts w:ascii="Arial" w:hAnsi="Arial" w:cs="Arial"/>
        <w:sz w:val="18"/>
        <w:szCs w:val="18"/>
        <w:lang w:val="fr-CH"/>
      </w:rPr>
      <w:t xml:space="preserve"> </w:t>
    </w:r>
    <w:r w:rsidRPr="00600BC2">
      <w:rPr>
        <w:rFonts w:ascii="Arial" w:hAnsi="Arial" w:cs="Arial"/>
        <w:b/>
        <w:bCs w:val="0"/>
        <w:sz w:val="18"/>
        <w:szCs w:val="18"/>
      </w:rPr>
      <w:fldChar w:fldCharType="begin"/>
    </w:r>
    <w:r w:rsidRPr="00CE1E7E">
      <w:rPr>
        <w:rFonts w:ascii="Arial" w:hAnsi="Arial" w:cs="Arial"/>
        <w:b/>
        <w:bCs w:val="0"/>
        <w:sz w:val="18"/>
        <w:szCs w:val="18"/>
        <w:lang w:val="fr-CH"/>
      </w:rPr>
      <w:instrText>NUMPAGES  \* Arabic  \* MERGEFORMAT</w:instrText>
    </w:r>
    <w:r w:rsidRPr="00600BC2">
      <w:rPr>
        <w:rFonts w:ascii="Arial" w:hAnsi="Arial" w:cs="Arial"/>
        <w:b/>
        <w:bCs w:val="0"/>
        <w:sz w:val="18"/>
        <w:szCs w:val="18"/>
      </w:rPr>
      <w:fldChar w:fldCharType="separate"/>
    </w:r>
    <w:r w:rsidRPr="00B3115E">
      <w:rPr>
        <w:rFonts w:ascii="Arial" w:hAnsi="Arial" w:cs="Arial"/>
        <w:b/>
        <w:bCs w:val="0"/>
        <w:sz w:val="18"/>
        <w:szCs w:val="18"/>
        <w:lang w:val="fr-CH"/>
      </w:rPr>
      <w:t>2</w:t>
    </w:r>
    <w:r w:rsidRPr="00600BC2">
      <w:rPr>
        <w:rFonts w:ascii="Arial" w:hAnsi="Arial" w:cs="Arial"/>
        <w:b/>
        <w:bCs w:val="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EBC5" w14:textId="77777777" w:rsidR="00B3115E" w:rsidRDefault="00B311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63AB" w14:textId="77777777" w:rsidR="00600BC2" w:rsidRDefault="00600BC2" w:rsidP="00600BC2">
      <w:pPr>
        <w:spacing w:line="240" w:lineRule="auto"/>
      </w:pPr>
      <w:r>
        <w:separator/>
      </w:r>
    </w:p>
  </w:footnote>
  <w:footnote w:type="continuationSeparator" w:id="0">
    <w:p w14:paraId="4CA27BD8" w14:textId="77777777" w:rsidR="00600BC2" w:rsidRDefault="00600BC2" w:rsidP="00600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B8D" w14:textId="77777777" w:rsidR="00B3115E" w:rsidRDefault="00B311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50E" w14:textId="02035FE7" w:rsidR="00600BC2" w:rsidRPr="007F3664" w:rsidRDefault="007F3664" w:rsidP="00600BC2">
    <w:pPr>
      <w:pStyle w:val="En-tte"/>
      <w:rPr>
        <w:sz w:val="28"/>
        <w:szCs w:val="28"/>
      </w:rPr>
    </w:pPr>
    <w:r w:rsidRPr="007F3664">
      <w:rPr>
        <w:rFonts w:ascii="Arial" w:hAnsi="Arial" w:cs="Arial"/>
        <w:noProof/>
        <w:sz w:val="28"/>
        <w:szCs w:val="32"/>
        <w:lang w:val="fr-CH" w:eastAsia="fr-CH"/>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44A8" w14:textId="77777777" w:rsidR="00B3115E" w:rsidRDefault="00B311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4A27"/>
    <w:multiLevelType w:val="multilevel"/>
    <w:tmpl w:val="1EF022F8"/>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abstractNum w:abstractNumId="1" w15:restartNumberingAfterBreak="0">
    <w:nsid w:val="5F1F01EA"/>
    <w:multiLevelType w:val="multilevel"/>
    <w:tmpl w:val="4872B3EE"/>
    <w:lvl w:ilvl="0">
      <w:numFmt w:val="bullet"/>
      <w:lvlText w:val="-"/>
      <w:lvlJc w:val="left"/>
      <w:pPr>
        <w:tabs>
          <w:tab w:val="num" w:pos="0"/>
        </w:tabs>
        <w:ind w:left="260" w:hanging="142"/>
      </w:pPr>
      <w:rPr>
        <w:rFonts w:ascii="Arial" w:hAnsi="Arial" w:cs="Arial" w:hint="default"/>
        <w:w w:val="100"/>
        <w:lang w:val="fr-CH" w:eastAsia="en-US" w:bidi="ar-SA"/>
      </w:rPr>
    </w:lvl>
    <w:lvl w:ilvl="1">
      <w:numFmt w:val="bullet"/>
      <w:lvlText w:val=""/>
      <w:lvlJc w:val="left"/>
      <w:pPr>
        <w:tabs>
          <w:tab w:val="num" w:pos="0"/>
        </w:tabs>
        <w:ind w:left="1164" w:hanging="142"/>
      </w:pPr>
      <w:rPr>
        <w:rFonts w:ascii="Symbol" w:hAnsi="Symbol" w:cs="Symbol" w:hint="default"/>
        <w:lang w:val="fr-CH" w:eastAsia="en-US" w:bidi="ar-SA"/>
      </w:rPr>
    </w:lvl>
    <w:lvl w:ilvl="2">
      <w:numFmt w:val="bullet"/>
      <w:lvlText w:val=""/>
      <w:lvlJc w:val="left"/>
      <w:pPr>
        <w:tabs>
          <w:tab w:val="num" w:pos="0"/>
        </w:tabs>
        <w:ind w:left="2068" w:hanging="142"/>
      </w:pPr>
      <w:rPr>
        <w:rFonts w:ascii="Symbol" w:hAnsi="Symbol" w:cs="Symbol" w:hint="default"/>
        <w:lang w:val="fr-CH" w:eastAsia="en-US" w:bidi="ar-SA"/>
      </w:rPr>
    </w:lvl>
    <w:lvl w:ilvl="3">
      <w:numFmt w:val="bullet"/>
      <w:lvlText w:val=""/>
      <w:lvlJc w:val="left"/>
      <w:pPr>
        <w:tabs>
          <w:tab w:val="num" w:pos="0"/>
        </w:tabs>
        <w:ind w:left="2972" w:hanging="142"/>
      </w:pPr>
      <w:rPr>
        <w:rFonts w:ascii="Symbol" w:hAnsi="Symbol" w:cs="Symbol" w:hint="default"/>
        <w:lang w:val="fr-CH" w:eastAsia="en-US" w:bidi="ar-SA"/>
      </w:rPr>
    </w:lvl>
    <w:lvl w:ilvl="4">
      <w:numFmt w:val="bullet"/>
      <w:lvlText w:val=""/>
      <w:lvlJc w:val="left"/>
      <w:pPr>
        <w:tabs>
          <w:tab w:val="num" w:pos="0"/>
        </w:tabs>
        <w:ind w:left="3876" w:hanging="142"/>
      </w:pPr>
      <w:rPr>
        <w:rFonts w:ascii="Symbol" w:hAnsi="Symbol" w:cs="Symbol" w:hint="default"/>
        <w:lang w:val="fr-CH" w:eastAsia="en-US" w:bidi="ar-SA"/>
      </w:rPr>
    </w:lvl>
    <w:lvl w:ilvl="5">
      <w:numFmt w:val="bullet"/>
      <w:lvlText w:val=""/>
      <w:lvlJc w:val="left"/>
      <w:pPr>
        <w:tabs>
          <w:tab w:val="num" w:pos="0"/>
        </w:tabs>
        <w:ind w:left="4780" w:hanging="142"/>
      </w:pPr>
      <w:rPr>
        <w:rFonts w:ascii="Symbol" w:hAnsi="Symbol" w:cs="Symbol" w:hint="default"/>
        <w:lang w:val="fr-CH" w:eastAsia="en-US" w:bidi="ar-SA"/>
      </w:rPr>
    </w:lvl>
    <w:lvl w:ilvl="6">
      <w:numFmt w:val="bullet"/>
      <w:lvlText w:val=""/>
      <w:lvlJc w:val="left"/>
      <w:pPr>
        <w:tabs>
          <w:tab w:val="num" w:pos="0"/>
        </w:tabs>
        <w:ind w:left="5684" w:hanging="142"/>
      </w:pPr>
      <w:rPr>
        <w:rFonts w:ascii="Symbol" w:hAnsi="Symbol" w:cs="Symbol" w:hint="default"/>
        <w:lang w:val="fr-CH" w:eastAsia="en-US" w:bidi="ar-SA"/>
      </w:rPr>
    </w:lvl>
    <w:lvl w:ilvl="7">
      <w:numFmt w:val="bullet"/>
      <w:lvlText w:val=""/>
      <w:lvlJc w:val="left"/>
      <w:pPr>
        <w:tabs>
          <w:tab w:val="num" w:pos="0"/>
        </w:tabs>
        <w:ind w:left="6588" w:hanging="142"/>
      </w:pPr>
      <w:rPr>
        <w:rFonts w:ascii="Symbol" w:hAnsi="Symbol" w:cs="Symbol" w:hint="default"/>
        <w:lang w:val="fr-CH" w:eastAsia="en-US" w:bidi="ar-SA"/>
      </w:rPr>
    </w:lvl>
    <w:lvl w:ilvl="8">
      <w:numFmt w:val="bullet"/>
      <w:lvlText w:val=""/>
      <w:lvlJc w:val="left"/>
      <w:pPr>
        <w:tabs>
          <w:tab w:val="num" w:pos="0"/>
        </w:tabs>
        <w:ind w:left="7492" w:hanging="142"/>
      </w:pPr>
      <w:rPr>
        <w:rFonts w:ascii="Symbol" w:hAnsi="Symbol" w:cs="Symbol" w:hint="default"/>
        <w:lang w:val="fr-CH" w:eastAsia="en-US" w:bidi="ar-SA"/>
      </w:rPr>
    </w:lvl>
  </w:abstractNum>
  <w:num w:numId="1" w16cid:durableId="133448373">
    <w:abstractNumId w:val="1"/>
  </w:num>
  <w:num w:numId="2" w16cid:durableId="84135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2"/>
    <w:rsid w:val="00194B31"/>
    <w:rsid w:val="00442D6C"/>
    <w:rsid w:val="005548EB"/>
    <w:rsid w:val="00600BC2"/>
    <w:rsid w:val="00721CFC"/>
    <w:rsid w:val="007F3664"/>
    <w:rsid w:val="00B04929"/>
    <w:rsid w:val="00B311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8E31"/>
  <w15:chartTrackingRefBased/>
  <w15:docId w15:val="{BCDF3556-4459-404D-AC29-C5E74B5B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C2"/>
    <w:pPr>
      <w:spacing w:after="0" w:line="270" w:lineRule="atLeast"/>
    </w:pPr>
    <w:rPr>
      <w:rFonts w:cs="System"/>
      <w:bCs/>
      <w:spacing w:val="2"/>
      <w:kern w:val="0"/>
      <w:sz w:val="21"/>
      <w:lang w:val="de-CH"/>
      <w14:ligatures w14:val="none"/>
    </w:rPr>
  </w:style>
  <w:style w:type="paragraph" w:styleId="Titre1">
    <w:name w:val="heading 1"/>
    <w:basedOn w:val="Normal"/>
    <w:next w:val="Normal"/>
    <w:link w:val="Titre1Car"/>
    <w:uiPriority w:val="9"/>
    <w:qFormat/>
    <w:rsid w:val="00600BC2"/>
    <w:pPr>
      <w:keepNext/>
      <w:keepLines/>
      <w:spacing w:before="360" w:after="80" w:line="259" w:lineRule="auto"/>
      <w:outlineLvl w:val="0"/>
    </w:pPr>
    <w:rPr>
      <w:rFonts w:asciiTheme="majorHAnsi" w:eastAsiaTheme="majorEastAsia" w:hAnsiTheme="majorHAnsi" w:cstheme="majorBidi"/>
      <w:bCs w:val="0"/>
      <w:color w:val="0F4761" w:themeColor="accent1" w:themeShade="BF"/>
      <w:spacing w:val="0"/>
      <w:kern w:val="2"/>
      <w:sz w:val="40"/>
      <w:szCs w:val="40"/>
      <w:lang w:val="fr-CH"/>
      <w14:ligatures w14:val="standardContextual"/>
    </w:rPr>
  </w:style>
  <w:style w:type="paragraph" w:styleId="Titre2">
    <w:name w:val="heading 2"/>
    <w:basedOn w:val="Normal"/>
    <w:next w:val="Normal"/>
    <w:link w:val="Titre2Car"/>
    <w:uiPriority w:val="9"/>
    <w:semiHidden/>
    <w:unhideWhenUsed/>
    <w:qFormat/>
    <w:rsid w:val="00600BC2"/>
    <w:pPr>
      <w:keepNext/>
      <w:keepLines/>
      <w:spacing w:before="160" w:after="80" w:line="259" w:lineRule="auto"/>
      <w:outlineLvl w:val="1"/>
    </w:pPr>
    <w:rPr>
      <w:rFonts w:asciiTheme="majorHAnsi" w:eastAsiaTheme="majorEastAsia" w:hAnsiTheme="majorHAnsi" w:cstheme="majorBidi"/>
      <w:bCs w:val="0"/>
      <w:color w:val="0F4761" w:themeColor="accent1" w:themeShade="BF"/>
      <w:spacing w:val="0"/>
      <w:kern w:val="2"/>
      <w:sz w:val="32"/>
      <w:szCs w:val="32"/>
      <w:lang w:val="fr-CH"/>
      <w14:ligatures w14:val="standardContextual"/>
    </w:rPr>
  </w:style>
  <w:style w:type="paragraph" w:styleId="Titre3">
    <w:name w:val="heading 3"/>
    <w:basedOn w:val="Normal"/>
    <w:next w:val="Normal"/>
    <w:link w:val="Titre3Car"/>
    <w:uiPriority w:val="9"/>
    <w:semiHidden/>
    <w:unhideWhenUsed/>
    <w:qFormat/>
    <w:rsid w:val="00600BC2"/>
    <w:pPr>
      <w:keepNext/>
      <w:keepLines/>
      <w:spacing w:before="160" w:after="80" w:line="259" w:lineRule="auto"/>
      <w:outlineLvl w:val="2"/>
    </w:pPr>
    <w:rPr>
      <w:rFonts w:eastAsiaTheme="majorEastAsia" w:cstheme="majorBidi"/>
      <w:bCs w:val="0"/>
      <w:color w:val="0F4761" w:themeColor="accent1" w:themeShade="BF"/>
      <w:spacing w:val="0"/>
      <w:kern w:val="2"/>
      <w:sz w:val="28"/>
      <w:szCs w:val="28"/>
      <w:lang w:val="fr-CH"/>
      <w14:ligatures w14:val="standardContextual"/>
    </w:rPr>
  </w:style>
  <w:style w:type="paragraph" w:styleId="Titre4">
    <w:name w:val="heading 4"/>
    <w:basedOn w:val="Normal"/>
    <w:next w:val="Normal"/>
    <w:link w:val="Titre4Car"/>
    <w:uiPriority w:val="9"/>
    <w:semiHidden/>
    <w:unhideWhenUsed/>
    <w:qFormat/>
    <w:rsid w:val="00600BC2"/>
    <w:pPr>
      <w:keepNext/>
      <w:keepLines/>
      <w:spacing w:before="80" w:after="40" w:line="259" w:lineRule="auto"/>
      <w:outlineLvl w:val="3"/>
    </w:pPr>
    <w:rPr>
      <w:rFonts w:eastAsiaTheme="majorEastAsia" w:cstheme="majorBidi"/>
      <w:bCs w:val="0"/>
      <w:i/>
      <w:iCs/>
      <w:color w:val="0F4761" w:themeColor="accent1" w:themeShade="BF"/>
      <w:spacing w:val="0"/>
      <w:kern w:val="2"/>
      <w:sz w:val="22"/>
      <w:lang w:val="fr-CH"/>
      <w14:ligatures w14:val="standardContextual"/>
    </w:rPr>
  </w:style>
  <w:style w:type="paragraph" w:styleId="Titre5">
    <w:name w:val="heading 5"/>
    <w:basedOn w:val="Normal"/>
    <w:next w:val="Normal"/>
    <w:link w:val="Titre5Car"/>
    <w:uiPriority w:val="9"/>
    <w:semiHidden/>
    <w:unhideWhenUsed/>
    <w:qFormat/>
    <w:rsid w:val="00600BC2"/>
    <w:pPr>
      <w:keepNext/>
      <w:keepLines/>
      <w:spacing w:before="80" w:after="40" w:line="259" w:lineRule="auto"/>
      <w:outlineLvl w:val="4"/>
    </w:pPr>
    <w:rPr>
      <w:rFonts w:eastAsiaTheme="majorEastAsia" w:cstheme="majorBidi"/>
      <w:bCs w:val="0"/>
      <w:color w:val="0F4761" w:themeColor="accent1" w:themeShade="BF"/>
      <w:spacing w:val="0"/>
      <w:kern w:val="2"/>
      <w:sz w:val="22"/>
      <w:lang w:val="fr-CH"/>
      <w14:ligatures w14:val="standardContextual"/>
    </w:rPr>
  </w:style>
  <w:style w:type="paragraph" w:styleId="Titre6">
    <w:name w:val="heading 6"/>
    <w:basedOn w:val="Normal"/>
    <w:next w:val="Normal"/>
    <w:link w:val="Titre6Car"/>
    <w:uiPriority w:val="9"/>
    <w:semiHidden/>
    <w:unhideWhenUsed/>
    <w:qFormat/>
    <w:rsid w:val="00600BC2"/>
    <w:pPr>
      <w:keepNext/>
      <w:keepLines/>
      <w:spacing w:before="40" w:line="259" w:lineRule="auto"/>
      <w:outlineLvl w:val="5"/>
    </w:pPr>
    <w:rPr>
      <w:rFonts w:eastAsiaTheme="majorEastAsia" w:cstheme="majorBidi"/>
      <w:bCs w:val="0"/>
      <w:i/>
      <w:iCs/>
      <w:color w:val="595959" w:themeColor="text1" w:themeTint="A6"/>
      <w:spacing w:val="0"/>
      <w:kern w:val="2"/>
      <w:sz w:val="22"/>
      <w:lang w:val="fr-CH"/>
      <w14:ligatures w14:val="standardContextual"/>
    </w:rPr>
  </w:style>
  <w:style w:type="paragraph" w:styleId="Titre7">
    <w:name w:val="heading 7"/>
    <w:basedOn w:val="Normal"/>
    <w:next w:val="Normal"/>
    <w:link w:val="Titre7Car"/>
    <w:uiPriority w:val="9"/>
    <w:semiHidden/>
    <w:unhideWhenUsed/>
    <w:qFormat/>
    <w:rsid w:val="00600BC2"/>
    <w:pPr>
      <w:keepNext/>
      <w:keepLines/>
      <w:spacing w:before="40" w:line="259" w:lineRule="auto"/>
      <w:outlineLvl w:val="6"/>
    </w:pPr>
    <w:rPr>
      <w:rFonts w:eastAsiaTheme="majorEastAsia" w:cstheme="majorBidi"/>
      <w:bCs w:val="0"/>
      <w:color w:val="595959" w:themeColor="text1" w:themeTint="A6"/>
      <w:spacing w:val="0"/>
      <w:kern w:val="2"/>
      <w:sz w:val="22"/>
      <w:lang w:val="fr-CH"/>
      <w14:ligatures w14:val="standardContextual"/>
    </w:rPr>
  </w:style>
  <w:style w:type="paragraph" w:styleId="Titre8">
    <w:name w:val="heading 8"/>
    <w:basedOn w:val="Normal"/>
    <w:next w:val="Normal"/>
    <w:link w:val="Titre8Car"/>
    <w:uiPriority w:val="9"/>
    <w:semiHidden/>
    <w:unhideWhenUsed/>
    <w:qFormat/>
    <w:rsid w:val="00600BC2"/>
    <w:pPr>
      <w:keepNext/>
      <w:keepLines/>
      <w:spacing w:line="259" w:lineRule="auto"/>
      <w:outlineLvl w:val="7"/>
    </w:pPr>
    <w:rPr>
      <w:rFonts w:eastAsiaTheme="majorEastAsia" w:cstheme="majorBidi"/>
      <w:bCs w:val="0"/>
      <w:i/>
      <w:iCs/>
      <w:color w:val="272727" w:themeColor="text1" w:themeTint="D8"/>
      <w:spacing w:val="0"/>
      <w:kern w:val="2"/>
      <w:sz w:val="22"/>
      <w:lang w:val="fr-CH"/>
      <w14:ligatures w14:val="standardContextual"/>
    </w:rPr>
  </w:style>
  <w:style w:type="paragraph" w:styleId="Titre9">
    <w:name w:val="heading 9"/>
    <w:basedOn w:val="Normal"/>
    <w:next w:val="Normal"/>
    <w:link w:val="Titre9Car"/>
    <w:uiPriority w:val="9"/>
    <w:semiHidden/>
    <w:unhideWhenUsed/>
    <w:qFormat/>
    <w:rsid w:val="00600BC2"/>
    <w:pPr>
      <w:keepNext/>
      <w:keepLines/>
      <w:spacing w:line="259" w:lineRule="auto"/>
      <w:outlineLvl w:val="8"/>
    </w:pPr>
    <w:rPr>
      <w:rFonts w:eastAsiaTheme="majorEastAsia" w:cstheme="majorBidi"/>
      <w:bCs w:val="0"/>
      <w:color w:val="272727" w:themeColor="text1" w:themeTint="D8"/>
      <w:spacing w:val="0"/>
      <w:kern w:val="2"/>
      <w:sz w:val="22"/>
      <w:lang w:val="fr-CH"/>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B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0B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0B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0B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0B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0B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0B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0B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0BC2"/>
    <w:rPr>
      <w:rFonts w:eastAsiaTheme="majorEastAsia" w:cstheme="majorBidi"/>
      <w:color w:val="272727" w:themeColor="text1" w:themeTint="D8"/>
    </w:rPr>
  </w:style>
  <w:style w:type="paragraph" w:styleId="Titre">
    <w:name w:val="Title"/>
    <w:basedOn w:val="Normal"/>
    <w:next w:val="Normal"/>
    <w:link w:val="TitreCar"/>
    <w:uiPriority w:val="10"/>
    <w:qFormat/>
    <w:rsid w:val="00600BC2"/>
    <w:pPr>
      <w:spacing w:after="80" w:line="240" w:lineRule="auto"/>
      <w:contextualSpacing/>
    </w:pPr>
    <w:rPr>
      <w:rFonts w:asciiTheme="majorHAnsi" w:eastAsiaTheme="majorEastAsia" w:hAnsiTheme="majorHAnsi" w:cstheme="majorBidi"/>
      <w:bCs w:val="0"/>
      <w:spacing w:val="-10"/>
      <w:kern w:val="28"/>
      <w:sz w:val="56"/>
      <w:szCs w:val="56"/>
      <w:lang w:val="fr-CH"/>
      <w14:ligatures w14:val="standardContextual"/>
    </w:rPr>
  </w:style>
  <w:style w:type="character" w:customStyle="1" w:styleId="TitreCar">
    <w:name w:val="Titre Car"/>
    <w:basedOn w:val="Policepardfaut"/>
    <w:link w:val="Titre"/>
    <w:uiPriority w:val="10"/>
    <w:rsid w:val="00600B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0BC2"/>
    <w:pPr>
      <w:numPr>
        <w:ilvl w:val="1"/>
      </w:numPr>
      <w:spacing w:after="160" w:line="259" w:lineRule="auto"/>
    </w:pPr>
    <w:rPr>
      <w:rFonts w:eastAsiaTheme="majorEastAsia" w:cstheme="majorBidi"/>
      <w:bCs w:val="0"/>
      <w:color w:val="595959" w:themeColor="text1" w:themeTint="A6"/>
      <w:spacing w:val="15"/>
      <w:kern w:val="2"/>
      <w:sz w:val="28"/>
      <w:szCs w:val="28"/>
      <w:lang w:val="fr-CH"/>
      <w14:ligatures w14:val="standardContextual"/>
    </w:rPr>
  </w:style>
  <w:style w:type="character" w:customStyle="1" w:styleId="Sous-titreCar">
    <w:name w:val="Sous-titre Car"/>
    <w:basedOn w:val="Policepardfaut"/>
    <w:link w:val="Sous-titre"/>
    <w:uiPriority w:val="11"/>
    <w:rsid w:val="00600B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0BC2"/>
    <w:pPr>
      <w:spacing w:before="160" w:after="160" w:line="259" w:lineRule="auto"/>
      <w:jc w:val="center"/>
    </w:pPr>
    <w:rPr>
      <w:rFonts w:cstheme="minorBidi"/>
      <w:bCs w:val="0"/>
      <w:i/>
      <w:iCs/>
      <w:color w:val="404040" w:themeColor="text1" w:themeTint="BF"/>
      <w:spacing w:val="0"/>
      <w:kern w:val="2"/>
      <w:sz w:val="22"/>
      <w:lang w:val="fr-CH"/>
      <w14:ligatures w14:val="standardContextual"/>
    </w:rPr>
  </w:style>
  <w:style w:type="character" w:customStyle="1" w:styleId="CitationCar">
    <w:name w:val="Citation Car"/>
    <w:basedOn w:val="Policepardfaut"/>
    <w:link w:val="Citation"/>
    <w:uiPriority w:val="29"/>
    <w:rsid w:val="00600BC2"/>
    <w:rPr>
      <w:i/>
      <w:iCs/>
      <w:color w:val="404040" w:themeColor="text1" w:themeTint="BF"/>
    </w:rPr>
  </w:style>
  <w:style w:type="paragraph" w:styleId="Paragraphedeliste">
    <w:name w:val="List Paragraph"/>
    <w:basedOn w:val="Normal"/>
    <w:uiPriority w:val="34"/>
    <w:qFormat/>
    <w:rsid w:val="00600BC2"/>
    <w:pPr>
      <w:spacing w:after="160" w:line="259" w:lineRule="auto"/>
      <w:ind w:left="720"/>
      <w:contextualSpacing/>
    </w:pPr>
    <w:rPr>
      <w:rFonts w:cstheme="minorBidi"/>
      <w:bCs w:val="0"/>
      <w:spacing w:val="0"/>
      <w:kern w:val="2"/>
      <w:sz w:val="22"/>
      <w:lang w:val="fr-CH"/>
      <w14:ligatures w14:val="standardContextual"/>
    </w:rPr>
  </w:style>
  <w:style w:type="character" w:styleId="Accentuationintense">
    <w:name w:val="Intense Emphasis"/>
    <w:basedOn w:val="Policepardfaut"/>
    <w:uiPriority w:val="21"/>
    <w:qFormat/>
    <w:rsid w:val="00600BC2"/>
    <w:rPr>
      <w:i/>
      <w:iCs/>
      <w:color w:val="0F4761" w:themeColor="accent1" w:themeShade="BF"/>
    </w:rPr>
  </w:style>
  <w:style w:type="paragraph" w:styleId="Citationintense">
    <w:name w:val="Intense Quote"/>
    <w:basedOn w:val="Normal"/>
    <w:next w:val="Normal"/>
    <w:link w:val="CitationintenseCar"/>
    <w:uiPriority w:val="30"/>
    <w:qFormat/>
    <w:rsid w:val="00600B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bCs w:val="0"/>
      <w:i/>
      <w:iCs/>
      <w:color w:val="0F4761" w:themeColor="accent1" w:themeShade="BF"/>
      <w:spacing w:val="0"/>
      <w:kern w:val="2"/>
      <w:sz w:val="22"/>
      <w:lang w:val="fr-CH"/>
      <w14:ligatures w14:val="standardContextual"/>
    </w:rPr>
  </w:style>
  <w:style w:type="character" w:customStyle="1" w:styleId="CitationintenseCar">
    <w:name w:val="Citation intense Car"/>
    <w:basedOn w:val="Policepardfaut"/>
    <w:link w:val="Citationintense"/>
    <w:uiPriority w:val="30"/>
    <w:rsid w:val="00600BC2"/>
    <w:rPr>
      <w:i/>
      <w:iCs/>
      <w:color w:val="0F4761" w:themeColor="accent1" w:themeShade="BF"/>
    </w:rPr>
  </w:style>
  <w:style w:type="character" w:styleId="Rfrenceintense">
    <w:name w:val="Intense Reference"/>
    <w:basedOn w:val="Policepardfaut"/>
    <w:uiPriority w:val="32"/>
    <w:qFormat/>
    <w:rsid w:val="00600BC2"/>
    <w:rPr>
      <w:b/>
      <w:bCs/>
      <w:smallCaps/>
      <w:color w:val="0F4761" w:themeColor="accent1" w:themeShade="BF"/>
      <w:spacing w:val="5"/>
    </w:rPr>
  </w:style>
  <w:style w:type="paragraph" w:styleId="En-tte">
    <w:name w:val="header"/>
    <w:basedOn w:val="Normal"/>
    <w:link w:val="En-tteCar"/>
    <w:uiPriority w:val="99"/>
    <w:unhideWhenUsed/>
    <w:rsid w:val="00600BC2"/>
    <w:pPr>
      <w:tabs>
        <w:tab w:val="center" w:pos="4536"/>
        <w:tab w:val="right" w:pos="9072"/>
      </w:tabs>
      <w:spacing w:line="240" w:lineRule="auto"/>
    </w:pPr>
  </w:style>
  <w:style w:type="character" w:customStyle="1" w:styleId="En-tteCar">
    <w:name w:val="En-tête Car"/>
    <w:basedOn w:val="Policepardfaut"/>
    <w:link w:val="En-tte"/>
    <w:uiPriority w:val="99"/>
    <w:rsid w:val="00600BC2"/>
    <w:rPr>
      <w:rFonts w:cs="System"/>
      <w:bCs/>
      <w:spacing w:val="2"/>
      <w:kern w:val="0"/>
      <w:sz w:val="21"/>
      <w:lang w:val="de-CH"/>
      <w14:ligatures w14:val="none"/>
    </w:rPr>
  </w:style>
  <w:style w:type="paragraph" w:styleId="Pieddepage">
    <w:name w:val="footer"/>
    <w:basedOn w:val="Normal"/>
    <w:link w:val="PieddepageCar"/>
    <w:uiPriority w:val="99"/>
    <w:unhideWhenUsed/>
    <w:rsid w:val="00600BC2"/>
    <w:pPr>
      <w:tabs>
        <w:tab w:val="center" w:pos="4536"/>
        <w:tab w:val="right" w:pos="9072"/>
      </w:tabs>
      <w:spacing w:line="240" w:lineRule="auto"/>
    </w:pPr>
  </w:style>
  <w:style w:type="character" w:customStyle="1" w:styleId="PieddepageCar">
    <w:name w:val="Pied de page Car"/>
    <w:basedOn w:val="Policepardfaut"/>
    <w:link w:val="Pieddepage"/>
    <w:uiPriority w:val="99"/>
    <w:rsid w:val="00600BC2"/>
    <w:rPr>
      <w:rFonts w:cs="System"/>
      <w:bCs/>
      <w:spacing w:val="2"/>
      <w:kern w:val="0"/>
      <w:sz w:val="21"/>
      <w:lang w:val="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813</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Roh</dc:creator>
  <cp:keywords/>
  <dc:description/>
  <cp:lastModifiedBy>Jolande Roh</cp:lastModifiedBy>
  <cp:revision>4</cp:revision>
  <dcterms:created xsi:type="dcterms:W3CDTF">2025-08-12T06:29:00Z</dcterms:created>
  <dcterms:modified xsi:type="dcterms:W3CDTF">2025-08-12T07:10:00Z</dcterms:modified>
</cp:coreProperties>
</file>